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0BFDC" w14:textId="5F6A606E" w:rsidR="007F0ED5" w:rsidRDefault="006C2171">
      <w:pPr>
        <w:pStyle w:val="Heading1"/>
        <w:spacing w:before="86"/>
        <w:ind w:left="1146"/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691BC44A" wp14:editId="0D8DF94B">
            <wp:simplePos x="0" y="0"/>
            <wp:positionH relativeFrom="column">
              <wp:posOffset>2575407</wp:posOffset>
            </wp:positionH>
            <wp:positionV relativeFrom="paragraph">
              <wp:posOffset>625414</wp:posOffset>
            </wp:positionV>
            <wp:extent cx="2143125" cy="2143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larship-money-diplom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3E3">
        <w:rPr>
          <w:color w:val="1F3939"/>
          <w:spacing w:val="-4"/>
        </w:rPr>
        <w:t>Need</w:t>
      </w:r>
      <w:r w:rsidR="004343E3">
        <w:rPr>
          <w:color w:val="1F3939"/>
          <w:spacing w:val="-97"/>
        </w:rPr>
        <w:t xml:space="preserve"> </w:t>
      </w:r>
      <w:r w:rsidR="004343E3">
        <w:rPr>
          <w:color w:val="1F3939"/>
        </w:rPr>
        <w:t>Money</w:t>
      </w:r>
      <w:r w:rsidR="004343E3">
        <w:rPr>
          <w:color w:val="1F3939"/>
          <w:spacing w:val="-96"/>
        </w:rPr>
        <w:t xml:space="preserve"> </w:t>
      </w:r>
      <w:r w:rsidR="004343E3">
        <w:rPr>
          <w:color w:val="1F3939"/>
          <w:spacing w:val="-5"/>
        </w:rPr>
        <w:t>for</w:t>
      </w:r>
      <w:r w:rsidR="004343E3">
        <w:rPr>
          <w:color w:val="1F3939"/>
          <w:spacing w:val="-97"/>
        </w:rPr>
        <w:t xml:space="preserve"> </w:t>
      </w:r>
      <w:r w:rsidR="004343E3">
        <w:rPr>
          <w:color w:val="1F3939"/>
        </w:rPr>
        <w:t>College?</w:t>
      </w:r>
    </w:p>
    <w:p w14:paraId="437D1E5C" w14:textId="77777777" w:rsidR="007F0ED5" w:rsidRDefault="007F0ED5">
      <w:pPr>
        <w:pStyle w:val="BodyText"/>
        <w:rPr>
          <w:sz w:val="20"/>
        </w:rPr>
      </w:pPr>
    </w:p>
    <w:p w14:paraId="3202752E" w14:textId="12AD212B" w:rsidR="007F0ED5" w:rsidRDefault="007F0ED5">
      <w:pPr>
        <w:pStyle w:val="BodyText"/>
        <w:rPr>
          <w:sz w:val="20"/>
        </w:rPr>
      </w:pPr>
    </w:p>
    <w:p w14:paraId="235643AC" w14:textId="77777777" w:rsidR="007F0ED5" w:rsidRDefault="007F0ED5">
      <w:pPr>
        <w:pStyle w:val="BodyText"/>
        <w:rPr>
          <w:sz w:val="20"/>
        </w:rPr>
      </w:pPr>
    </w:p>
    <w:p w14:paraId="3F6EEEC8" w14:textId="77777777" w:rsidR="007F0ED5" w:rsidRDefault="007F0ED5">
      <w:pPr>
        <w:pStyle w:val="BodyText"/>
        <w:rPr>
          <w:sz w:val="20"/>
        </w:rPr>
      </w:pPr>
    </w:p>
    <w:p w14:paraId="1DCB4B92" w14:textId="7EE540F7" w:rsidR="007F0ED5" w:rsidRDefault="007F0ED5">
      <w:pPr>
        <w:pStyle w:val="BodyText"/>
        <w:rPr>
          <w:sz w:val="20"/>
        </w:rPr>
      </w:pPr>
    </w:p>
    <w:p w14:paraId="1B1EDC82" w14:textId="4D37EDEE" w:rsidR="007F0ED5" w:rsidRDefault="007F0ED5">
      <w:pPr>
        <w:pStyle w:val="BodyText"/>
        <w:rPr>
          <w:sz w:val="20"/>
        </w:rPr>
      </w:pPr>
    </w:p>
    <w:p w14:paraId="09FE311C" w14:textId="2923D9E1" w:rsidR="007F0ED5" w:rsidRDefault="007F0ED5">
      <w:pPr>
        <w:pStyle w:val="BodyText"/>
        <w:rPr>
          <w:sz w:val="20"/>
        </w:rPr>
      </w:pPr>
    </w:p>
    <w:p w14:paraId="77AEB664" w14:textId="77777777" w:rsidR="007F0ED5" w:rsidRDefault="007F0ED5">
      <w:pPr>
        <w:pStyle w:val="BodyText"/>
        <w:rPr>
          <w:sz w:val="20"/>
        </w:rPr>
      </w:pPr>
    </w:p>
    <w:p w14:paraId="04981584" w14:textId="77777777" w:rsidR="007F0ED5" w:rsidRDefault="007F0ED5">
      <w:pPr>
        <w:pStyle w:val="BodyText"/>
        <w:rPr>
          <w:sz w:val="20"/>
        </w:rPr>
      </w:pPr>
    </w:p>
    <w:p w14:paraId="597E0DBE" w14:textId="77777777" w:rsidR="007F0ED5" w:rsidRDefault="007F0ED5">
      <w:pPr>
        <w:pStyle w:val="BodyText"/>
        <w:rPr>
          <w:sz w:val="20"/>
        </w:rPr>
      </w:pPr>
    </w:p>
    <w:p w14:paraId="53E212FB" w14:textId="77777777" w:rsidR="007F0ED5" w:rsidRDefault="007F0ED5">
      <w:pPr>
        <w:pStyle w:val="BodyText"/>
        <w:rPr>
          <w:sz w:val="20"/>
        </w:rPr>
      </w:pPr>
    </w:p>
    <w:p w14:paraId="22FF02AC" w14:textId="77777777" w:rsidR="007F0ED5" w:rsidRDefault="007F0ED5">
      <w:pPr>
        <w:pStyle w:val="BodyText"/>
        <w:rPr>
          <w:sz w:val="20"/>
        </w:rPr>
      </w:pPr>
    </w:p>
    <w:p w14:paraId="2C165202" w14:textId="77777777" w:rsidR="007F0ED5" w:rsidRDefault="007F0ED5">
      <w:pPr>
        <w:pStyle w:val="BodyText"/>
        <w:rPr>
          <w:sz w:val="20"/>
        </w:rPr>
      </w:pPr>
    </w:p>
    <w:p w14:paraId="6F54E22D" w14:textId="77777777" w:rsidR="007F0ED5" w:rsidRDefault="007F0ED5">
      <w:pPr>
        <w:pStyle w:val="BodyText"/>
        <w:spacing w:before="10"/>
        <w:rPr>
          <w:sz w:val="23"/>
        </w:rPr>
      </w:pPr>
    </w:p>
    <w:p w14:paraId="2675D52E" w14:textId="1DA154B9" w:rsidR="007F0ED5" w:rsidRPr="00D9079D" w:rsidRDefault="00D9079D">
      <w:pPr>
        <w:spacing w:before="112"/>
        <w:ind w:left="32" w:right="84"/>
        <w:jc w:val="center"/>
        <w:rPr>
          <w:b/>
          <w:sz w:val="74"/>
          <w:szCs w:val="74"/>
        </w:rPr>
      </w:pPr>
      <w:r>
        <w:rPr>
          <w:b/>
          <w:color w:val="000000" w:themeColor="text1"/>
          <w:spacing w:val="-3"/>
          <w:w w:val="95"/>
          <w:sz w:val="74"/>
          <w:szCs w:val="74"/>
        </w:rPr>
        <w:t xml:space="preserve"> </w:t>
      </w:r>
      <w:r w:rsidR="004343E3" w:rsidRPr="00D9079D">
        <w:rPr>
          <w:b/>
          <w:color w:val="000000" w:themeColor="text1"/>
          <w:spacing w:val="-3"/>
          <w:w w:val="95"/>
          <w:sz w:val="74"/>
          <w:szCs w:val="74"/>
        </w:rPr>
        <w:t>Apply</w:t>
      </w:r>
      <w:r w:rsidR="004343E3" w:rsidRPr="00D9079D">
        <w:rPr>
          <w:b/>
          <w:color w:val="000000" w:themeColor="text1"/>
          <w:spacing w:val="-74"/>
          <w:w w:val="95"/>
          <w:sz w:val="74"/>
          <w:szCs w:val="74"/>
        </w:rPr>
        <w:t xml:space="preserve"> </w:t>
      </w:r>
      <w:r w:rsidR="004343E3" w:rsidRPr="00D9079D">
        <w:rPr>
          <w:b/>
          <w:color w:val="000000" w:themeColor="text1"/>
          <w:spacing w:val="-5"/>
          <w:w w:val="95"/>
          <w:sz w:val="74"/>
          <w:szCs w:val="74"/>
        </w:rPr>
        <w:t>for</w:t>
      </w:r>
      <w:r w:rsidR="004343E3" w:rsidRPr="00D9079D">
        <w:rPr>
          <w:b/>
          <w:color w:val="000000" w:themeColor="text1"/>
          <w:spacing w:val="-74"/>
          <w:w w:val="95"/>
          <w:sz w:val="74"/>
          <w:szCs w:val="74"/>
        </w:rPr>
        <w:t xml:space="preserve"> </w:t>
      </w:r>
      <w:r w:rsidR="004343E3" w:rsidRPr="00D9079D">
        <w:rPr>
          <w:b/>
          <w:color w:val="000000" w:themeColor="text1"/>
          <w:w w:val="95"/>
          <w:sz w:val="74"/>
          <w:szCs w:val="74"/>
        </w:rPr>
        <w:t>the</w:t>
      </w:r>
      <w:r w:rsidR="004343E3" w:rsidRPr="00D9079D">
        <w:rPr>
          <w:b/>
          <w:color w:val="E8B95D"/>
          <w:spacing w:val="-73"/>
          <w:w w:val="95"/>
          <w:sz w:val="74"/>
          <w:szCs w:val="74"/>
        </w:rPr>
        <w:t xml:space="preserve"> </w:t>
      </w:r>
      <w:r w:rsidR="004343E3" w:rsidRPr="00D9079D">
        <w:rPr>
          <w:b/>
          <w:color w:val="548DD4" w:themeColor="text2" w:themeTint="99"/>
          <w:spacing w:val="-7"/>
          <w:w w:val="95"/>
          <w:sz w:val="74"/>
          <w:szCs w:val="74"/>
        </w:rPr>
        <w:t>Stokes</w:t>
      </w:r>
      <w:r w:rsidR="004343E3" w:rsidRPr="00D9079D">
        <w:rPr>
          <w:b/>
          <w:color w:val="548DD4" w:themeColor="text2" w:themeTint="99"/>
          <w:spacing w:val="-74"/>
          <w:w w:val="95"/>
          <w:sz w:val="74"/>
          <w:szCs w:val="74"/>
        </w:rPr>
        <w:t xml:space="preserve"> </w:t>
      </w:r>
      <w:r w:rsidR="004343E3" w:rsidRPr="00D9079D">
        <w:rPr>
          <w:b/>
          <w:color w:val="548DD4" w:themeColor="text2" w:themeTint="99"/>
          <w:w w:val="95"/>
          <w:sz w:val="74"/>
          <w:szCs w:val="74"/>
        </w:rPr>
        <w:t>&amp;</w:t>
      </w:r>
      <w:r w:rsidR="004343E3" w:rsidRPr="00D9079D">
        <w:rPr>
          <w:b/>
          <w:color w:val="548DD4" w:themeColor="text2" w:themeTint="99"/>
          <w:spacing w:val="-73"/>
          <w:w w:val="95"/>
          <w:sz w:val="74"/>
          <w:szCs w:val="74"/>
        </w:rPr>
        <w:t xml:space="preserve"> </w:t>
      </w:r>
      <w:r w:rsidR="004343E3" w:rsidRPr="00D9079D">
        <w:rPr>
          <w:b/>
          <w:color w:val="548DD4" w:themeColor="text2" w:themeTint="99"/>
          <w:spacing w:val="-3"/>
          <w:w w:val="95"/>
          <w:sz w:val="74"/>
          <w:szCs w:val="74"/>
        </w:rPr>
        <w:t>Kopitsky</w:t>
      </w:r>
    </w:p>
    <w:p w14:paraId="118010DE" w14:textId="77777777" w:rsidR="007F0ED5" w:rsidRPr="004343E3" w:rsidRDefault="004343E3">
      <w:pPr>
        <w:spacing w:before="44"/>
        <w:ind w:left="82" w:right="84"/>
        <w:jc w:val="center"/>
        <w:rPr>
          <w:rFonts w:ascii="Bernard MT Condensed"/>
          <w:color w:val="00B050"/>
          <w:sz w:val="118"/>
          <w:szCs w:val="118"/>
        </w:rPr>
      </w:pPr>
      <w:r w:rsidRPr="004343E3">
        <w:rPr>
          <w:rFonts w:ascii="Bernard MT Condensed"/>
          <w:color w:val="00B050"/>
          <w:sz w:val="118"/>
          <w:szCs w:val="118"/>
        </w:rPr>
        <w:t>$1,000 SCHOLARSHIP</w:t>
      </w:r>
    </w:p>
    <w:p w14:paraId="7913CF3D" w14:textId="5CC29EF3" w:rsidR="007F0ED5" w:rsidRDefault="009D4BCE">
      <w:pPr>
        <w:pStyle w:val="BodyText"/>
        <w:spacing w:before="1"/>
        <w:rPr>
          <w:rFonts w:ascii="Bernard MT Condensed"/>
          <w:b w:val="0"/>
          <w:sz w:val="24"/>
        </w:rPr>
      </w:pPr>
      <w:bookmarkStart w:id="0" w:name="_GoBack"/>
      <w:bookmarkEnd w:id="0"/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46064" wp14:editId="72AD25B8">
                <wp:simplePos x="0" y="0"/>
                <wp:positionH relativeFrom="column">
                  <wp:posOffset>167005</wp:posOffset>
                </wp:positionH>
                <wp:positionV relativeFrom="paragraph">
                  <wp:posOffset>3206750</wp:posOffset>
                </wp:positionV>
                <wp:extent cx="6705600" cy="1271905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05600" cy="12719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636B17" w14:textId="77777777" w:rsidR="008B7D53" w:rsidRDefault="008B7D53" w:rsidP="006D07D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EA8DEA" w14:textId="77777777" w:rsidR="009D4BCE" w:rsidRDefault="006D07D9" w:rsidP="006D07D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D53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Deadline </w:t>
                            </w:r>
                            <w:r w:rsidR="003157E7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April 30</w:t>
                            </w:r>
                            <w:r w:rsidRPr="008B7D53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</w:t>
                            </w:r>
                            <w:r w:rsidR="003157E7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8B7D53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E798C3C" w14:textId="3158ACD1" w:rsidR="006D07D9" w:rsidRPr="008B7D53" w:rsidRDefault="006D07D9" w:rsidP="006D07D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D53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@ 11:59PM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4606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3.15pt;margin-top:252.5pt;width:528pt;height:10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" filled="f" stroked="f">
                <o:lock v:ext="edit" shapetype="t"/>
                <v:textbox style="mso-fit-shape-to-text:t">
                  <w:txbxContent>
                    <w:p w14:paraId="75636B17" w14:textId="77777777" w:rsidR="008B7D53" w:rsidRDefault="008B7D53" w:rsidP="006D07D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1EA8DEA" w14:textId="77777777" w:rsidR="009D4BCE" w:rsidRDefault="006D07D9" w:rsidP="006D07D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7D53">
                        <w:rPr>
                          <w:rFonts w:ascii="Arial Black" w:hAnsi="Arial Black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Deadline </w:t>
                      </w:r>
                      <w:r w:rsidR="003157E7">
                        <w:rPr>
                          <w:rFonts w:ascii="Arial Black" w:hAnsi="Arial Black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April 30</w:t>
                      </w:r>
                      <w:r w:rsidRPr="008B7D53">
                        <w:rPr>
                          <w:rFonts w:ascii="Arial Black" w:hAnsi="Arial Black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 202</w:t>
                      </w:r>
                      <w:r w:rsidR="003157E7">
                        <w:rPr>
                          <w:rFonts w:ascii="Arial Black" w:hAnsi="Arial Black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8B7D53">
                        <w:rPr>
                          <w:rFonts w:ascii="Arial Black" w:hAnsi="Arial Black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E798C3C" w14:textId="3158ACD1" w:rsidR="006D07D9" w:rsidRPr="008B7D53" w:rsidRDefault="006D07D9" w:rsidP="006D07D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7D53">
                        <w:rPr>
                          <w:rFonts w:ascii="Arial Black" w:hAnsi="Arial Black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@ 11:59PM</w:t>
                      </w:r>
                    </w:p>
                  </w:txbxContent>
                </v:textbox>
              </v:shape>
            </w:pict>
          </mc:Fallback>
        </mc:AlternateContent>
      </w:r>
      <w:r w:rsidR="006D07D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C9CB09" wp14:editId="797BA928">
                <wp:simplePos x="0" y="0"/>
                <wp:positionH relativeFrom="column">
                  <wp:align>center</wp:align>
                </wp:positionH>
                <wp:positionV relativeFrom="paragraph">
                  <wp:posOffset>367665</wp:posOffset>
                </wp:positionV>
                <wp:extent cx="6682105" cy="2838450"/>
                <wp:effectExtent l="0" t="0" r="444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FC11A" w14:textId="331C1BDA" w:rsidR="004343E3" w:rsidRDefault="004343E3" w:rsidP="009D4BCE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</w:rPr>
                              <w:t xml:space="preserve">To apply, you must be a </w:t>
                            </w:r>
                            <w:r w:rsidRPr="004343E3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  <w:u w:val="single"/>
                              </w:rPr>
                              <w:t>Junior or Senior</w:t>
                            </w:r>
                            <w:r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</w:rPr>
                              <w:t xml:space="preserve"> attending a Cobb County High School.</w:t>
                            </w:r>
                          </w:p>
                          <w:p w14:paraId="72100D5C" w14:textId="77777777" w:rsidR="004343E3" w:rsidRDefault="004343E3" w:rsidP="009D4BCE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</w:rPr>
                              <w:t>Instructions are as follows:</w:t>
                            </w:r>
                          </w:p>
                          <w:p w14:paraId="6CDD79A1" w14:textId="77777777" w:rsidR="004343E3" w:rsidRDefault="004343E3" w:rsidP="009D4BCE">
                            <w:pPr>
                              <w:widowControl/>
                              <w:adjustRightInd w:val="0"/>
                              <w:ind w:firstLine="72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</w:rPr>
                              <w:t>1) Fill out application. This can be found online at stokesinjurylawyers.com/scholarship.</w:t>
                            </w:r>
                          </w:p>
                          <w:p w14:paraId="07901565" w14:textId="77777777" w:rsidR="004343E3" w:rsidRDefault="004343E3" w:rsidP="009D4BCE">
                            <w:pPr>
                              <w:widowControl/>
                              <w:adjustRightInd w:val="0"/>
                              <w:ind w:firstLine="72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</w:rPr>
                              <w:t>2) Write an essay on the topic “The Dangers of Drunk Driving.” Minimum 1,000 words, 2,000 words maximum.</w:t>
                            </w:r>
                          </w:p>
                          <w:p w14:paraId="3D917991" w14:textId="46CD291E" w:rsidR="004343E3" w:rsidRDefault="004343E3" w:rsidP="009D4BCE">
                            <w:pPr>
                              <w:widowControl/>
                              <w:adjustRightInd w:val="0"/>
                              <w:ind w:firstLine="72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</w:rPr>
                              <w:t>3) Submit essay and application</w:t>
                            </w:r>
                            <w:r w:rsidR="008B7D53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</w:rPr>
                              <w:t xml:space="preserve"> by emailing it to </w:t>
                            </w:r>
                            <w:r w:rsidR="008B7D53" w:rsidRPr="008B7D53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  <w:u w:val="single"/>
                              </w:rPr>
                              <w:t>katie@stokeskopitsky.com</w:t>
                            </w:r>
                            <w:r w:rsidR="008B7D53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</w:rPr>
                              <w:t xml:space="preserve"> or</w:t>
                            </w:r>
                            <w:r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</w:rPr>
                              <w:t xml:space="preserve"> online at stokeskopitsky.com/scholarship.</w:t>
                            </w:r>
                          </w:p>
                          <w:p w14:paraId="47AF3A84" w14:textId="77777777" w:rsidR="008B7D53" w:rsidRDefault="008B7D53" w:rsidP="009D4BCE">
                            <w:pPr>
                              <w:widowControl/>
                              <w:adjustRightInd w:val="0"/>
                              <w:ind w:firstLine="72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</w:rPr>
                            </w:pPr>
                          </w:p>
                          <w:p w14:paraId="71D69C56" w14:textId="19F5E706" w:rsidR="00D9079D" w:rsidRDefault="004343E3" w:rsidP="009D4BCE">
                            <w:r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</w:rPr>
                              <w:t xml:space="preserve">Please contact Katie Schaff for questions by email at </w:t>
                            </w:r>
                            <w:r w:rsidRPr="008B7D53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  <w:u w:val="single"/>
                              </w:rPr>
                              <w:t>katie@stokeskopitsky.com</w:t>
                            </w:r>
                            <w:r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203939"/>
                                <w:sz w:val="30"/>
                                <w:szCs w:val="30"/>
                              </w:rPr>
                              <w:t xml:space="preserve"> or by phone 404-892-0011.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9CB09" id="Text Box 2" o:spid="_x0000_s1027" type="#_x0000_t202" style="position:absolute;margin-left:0;margin-top:28.95pt;width:526.15pt;height:223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" stroked="f">
                <v:textbox>
                  <w:txbxContent>
                    <w:p w14:paraId="7B2FC11A" w14:textId="331C1BDA" w:rsidR="004343E3" w:rsidRDefault="004343E3" w:rsidP="009D4BCE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</w:rPr>
                      </w:pPr>
                      <w:r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</w:rPr>
                        <w:t xml:space="preserve">To apply, you must be a </w:t>
                      </w:r>
                      <w:r w:rsidRPr="004343E3"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  <w:u w:val="single"/>
                        </w:rPr>
                        <w:t>Junior or Senior</w:t>
                      </w:r>
                      <w:r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</w:rPr>
                        <w:t xml:space="preserve"> attending a Cobb County High School.</w:t>
                      </w:r>
                    </w:p>
                    <w:p w14:paraId="72100D5C" w14:textId="77777777" w:rsidR="004343E3" w:rsidRDefault="004343E3" w:rsidP="009D4BCE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</w:rPr>
                      </w:pPr>
                      <w:r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</w:rPr>
                        <w:t>Instructions are as follows:</w:t>
                      </w:r>
                    </w:p>
                    <w:p w14:paraId="6CDD79A1" w14:textId="77777777" w:rsidR="004343E3" w:rsidRDefault="004343E3" w:rsidP="009D4BCE">
                      <w:pPr>
                        <w:widowControl/>
                        <w:adjustRightInd w:val="0"/>
                        <w:ind w:firstLine="72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</w:rPr>
                      </w:pPr>
                      <w:r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</w:rPr>
                        <w:t>1) Fill out application. This can be found online at stokesinjurylawyers.com/scholarship.</w:t>
                      </w:r>
                    </w:p>
                    <w:p w14:paraId="07901565" w14:textId="77777777" w:rsidR="004343E3" w:rsidRDefault="004343E3" w:rsidP="009D4BCE">
                      <w:pPr>
                        <w:widowControl/>
                        <w:adjustRightInd w:val="0"/>
                        <w:ind w:firstLine="72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</w:rPr>
                      </w:pPr>
                      <w:r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</w:rPr>
                        <w:t>2) Write an essay on the topic “The Dangers of Drunk Driving.” Minimum 1,000 words, 2,000 words maximum.</w:t>
                      </w:r>
                    </w:p>
                    <w:p w14:paraId="3D917991" w14:textId="46CD291E" w:rsidR="004343E3" w:rsidRDefault="004343E3" w:rsidP="009D4BCE">
                      <w:pPr>
                        <w:widowControl/>
                        <w:adjustRightInd w:val="0"/>
                        <w:ind w:firstLine="72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</w:rPr>
                      </w:pPr>
                      <w:r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</w:rPr>
                        <w:t>3) Submit essay and application</w:t>
                      </w:r>
                      <w:r w:rsidR="008B7D53"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</w:rPr>
                        <w:t xml:space="preserve"> by emailing it to </w:t>
                      </w:r>
                      <w:r w:rsidR="008B7D53" w:rsidRPr="008B7D53"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  <w:u w:val="single"/>
                        </w:rPr>
                        <w:t>katie@stokeskopitsky.com</w:t>
                      </w:r>
                      <w:r w:rsidR="008B7D53"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</w:rPr>
                        <w:t xml:space="preserve"> or</w:t>
                      </w:r>
                      <w:r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</w:rPr>
                        <w:t xml:space="preserve"> online at stokeskopitsky.com/scholarship.</w:t>
                      </w:r>
                    </w:p>
                    <w:p w14:paraId="47AF3A84" w14:textId="77777777" w:rsidR="008B7D53" w:rsidRDefault="008B7D53" w:rsidP="009D4BCE">
                      <w:pPr>
                        <w:widowControl/>
                        <w:adjustRightInd w:val="0"/>
                        <w:ind w:firstLine="72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</w:rPr>
                      </w:pPr>
                    </w:p>
                    <w:p w14:paraId="71D69C56" w14:textId="19F5E706" w:rsidR="00D9079D" w:rsidRDefault="004343E3" w:rsidP="009D4BCE">
                      <w:r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</w:rPr>
                        <w:t xml:space="preserve">Please contact Katie Schaff for questions by email at </w:t>
                      </w:r>
                      <w:r w:rsidRPr="008B7D53"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  <w:u w:val="single"/>
                        </w:rPr>
                        <w:t>katie@stokeskopitsky.com</w:t>
                      </w:r>
                      <w:r>
                        <w:rPr>
                          <w:rFonts w:ascii="Calluna-Bold" w:eastAsiaTheme="minorHAnsi" w:hAnsi="Calluna-Bold" w:cs="Calluna-Bold"/>
                          <w:b/>
                          <w:bCs/>
                          <w:color w:val="203939"/>
                          <w:sz w:val="30"/>
                          <w:szCs w:val="30"/>
                        </w:rPr>
                        <w:t xml:space="preserve"> or by phone 404-892-0011.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0BE1DF" w14:textId="0A7C4729" w:rsidR="00D9079D" w:rsidRPr="00D9079D" w:rsidRDefault="00D9079D" w:rsidP="00D9079D">
      <w:pPr>
        <w:pStyle w:val="BodyText"/>
        <w:spacing w:before="105"/>
        <w:ind w:left="187" w:right="711"/>
        <w:rPr>
          <w:color w:val="C00000"/>
        </w:rPr>
      </w:pPr>
    </w:p>
    <w:sectPr w:rsidR="00D9079D" w:rsidRPr="00D9079D" w:rsidSect="00D9079D">
      <w:type w:val="continuous"/>
      <w:pgSz w:w="12240" w:h="15840"/>
      <w:pgMar w:top="680" w:right="540" w:bottom="280" w:left="560" w:header="720" w:footer="720" w:gutter="0"/>
      <w:pgBorders w:offsetFrom="page">
        <w:top w:val="tornPaperBlack" w:sz="31" w:space="24" w:color="00B0F0"/>
        <w:left w:val="tornPaperBlack" w:sz="31" w:space="24" w:color="00B0F0"/>
        <w:bottom w:val="tornPaperBlack" w:sz="31" w:space="24" w:color="00B0F0"/>
        <w:right w:val="tornPaperBlack" w:sz="31" w:space="24" w:color="00B0F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85C00" w14:textId="77777777" w:rsidR="00342DE9" w:rsidRDefault="00342DE9" w:rsidP="00D9079D">
      <w:r>
        <w:separator/>
      </w:r>
    </w:p>
  </w:endnote>
  <w:endnote w:type="continuationSeparator" w:id="0">
    <w:p w14:paraId="2C5A2F96" w14:textId="77777777" w:rsidR="00342DE9" w:rsidRDefault="00342DE9" w:rsidP="00D9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luna-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56203" w14:textId="77777777" w:rsidR="00342DE9" w:rsidRDefault="00342DE9" w:rsidP="00D9079D">
      <w:r>
        <w:separator/>
      </w:r>
    </w:p>
  </w:footnote>
  <w:footnote w:type="continuationSeparator" w:id="0">
    <w:p w14:paraId="3A840F83" w14:textId="77777777" w:rsidR="00342DE9" w:rsidRDefault="00342DE9" w:rsidP="00D9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0B05"/>
    <w:multiLevelType w:val="hybridMultilevel"/>
    <w:tmpl w:val="065A0CF2"/>
    <w:lvl w:ilvl="0" w:tplc="E6D4E9C8">
      <w:start w:val="1"/>
      <w:numFmt w:val="decimal"/>
      <w:lvlText w:val="%1)"/>
      <w:lvlJc w:val="left"/>
      <w:pPr>
        <w:ind w:left="187" w:hanging="269"/>
        <w:jc w:val="left"/>
      </w:pPr>
      <w:rPr>
        <w:rFonts w:ascii="Book Antiqua" w:eastAsia="Book Antiqua" w:hAnsi="Book Antiqua" w:cs="Book Antiqua" w:hint="default"/>
        <w:b/>
        <w:bCs/>
        <w:color w:val="1F3939"/>
        <w:w w:val="81"/>
        <w:sz w:val="30"/>
        <w:szCs w:val="30"/>
      </w:rPr>
    </w:lvl>
    <w:lvl w:ilvl="1" w:tplc="1B9477C0">
      <w:numFmt w:val="bullet"/>
      <w:lvlText w:val="•"/>
      <w:lvlJc w:val="left"/>
      <w:pPr>
        <w:ind w:left="1276" w:hanging="269"/>
      </w:pPr>
      <w:rPr>
        <w:rFonts w:hint="default"/>
      </w:rPr>
    </w:lvl>
    <w:lvl w:ilvl="2" w:tplc="82B0343E">
      <w:numFmt w:val="bullet"/>
      <w:lvlText w:val="•"/>
      <w:lvlJc w:val="left"/>
      <w:pPr>
        <w:ind w:left="2372" w:hanging="269"/>
      </w:pPr>
      <w:rPr>
        <w:rFonts w:hint="default"/>
      </w:rPr>
    </w:lvl>
    <w:lvl w:ilvl="3" w:tplc="77962A86">
      <w:numFmt w:val="bullet"/>
      <w:lvlText w:val="•"/>
      <w:lvlJc w:val="left"/>
      <w:pPr>
        <w:ind w:left="3468" w:hanging="269"/>
      </w:pPr>
      <w:rPr>
        <w:rFonts w:hint="default"/>
      </w:rPr>
    </w:lvl>
    <w:lvl w:ilvl="4" w:tplc="DFBE4060">
      <w:numFmt w:val="bullet"/>
      <w:lvlText w:val="•"/>
      <w:lvlJc w:val="left"/>
      <w:pPr>
        <w:ind w:left="4564" w:hanging="269"/>
      </w:pPr>
      <w:rPr>
        <w:rFonts w:hint="default"/>
      </w:rPr>
    </w:lvl>
    <w:lvl w:ilvl="5" w:tplc="0E309036">
      <w:numFmt w:val="bullet"/>
      <w:lvlText w:val="•"/>
      <w:lvlJc w:val="left"/>
      <w:pPr>
        <w:ind w:left="5660" w:hanging="269"/>
      </w:pPr>
      <w:rPr>
        <w:rFonts w:hint="default"/>
      </w:rPr>
    </w:lvl>
    <w:lvl w:ilvl="6" w:tplc="D28CD4C2">
      <w:numFmt w:val="bullet"/>
      <w:lvlText w:val="•"/>
      <w:lvlJc w:val="left"/>
      <w:pPr>
        <w:ind w:left="6756" w:hanging="269"/>
      </w:pPr>
      <w:rPr>
        <w:rFonts w:hint="default"/>
      </w:rPr>
    </w:lvl>
    <w:lvl w:ilvl="7" w:tplc="B8EE1568">
      <w:numFmt w:val="bullet"/>
      <w:lvlText w:val="•"/>
      <w:lvlJc w:val="left"/>
      <w:pPr>
        <w:ind w:left="7852" w:hanging="269"/>
      </w:pPr>
      <w:rPr>
        <w:rFonts w:hint="default"/>
      </w:rPr>
    </w:lvl>
    <w:lvl w:ilvl="8" w:tplc="8F08CE68">
      <w:numFmt w:val="bullet"/>
      <w:lvlText w:val="•"/>
      <w:lvlJc w:val="left"/>
      <w:pPr>
        <w:ind w:left="8948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D5"/>
    <w:rsid w:val="003157E7"/>
    <w:rsid w:val="00342DE9"/>
    <w:rsid w:val="004343E3"/>
    <w:rsid w:val="006C2171"/>
    <w:rsid w:val="006D07D9"/>
    <w:rsid w:val="007E5647"/>
    <w:rsid w:val="007F0ED5"/>
    <w:rsid w:val="00836E03"/>
    <w:rsid w:val="008B7D53"/>
    <w:rsid w:val="009D4BCE"/>
    <w:rsid w:val="00D9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A710"/>
  <w15:docId w15:val="{DA757F34-DBC1-4CB8-AAAF-1554A329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1105"/>
      <w:outlineLvl w:val="0"/>
    </w:pPr>
    <w:rPr>
      <w:b/>
      <w:bCs/>
      <w:sz w:val="82"/>
      <w:szCs w:val="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0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79D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D90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79D"/>
    <w:rPr>
      <w:rFonts w:ascii="Book Antiqua" w:eastAsia="Book Antiqua" w:hAnsi="Book Antiqua" w:cs="Book Antiqua"/>
    </w:rPr>
  </w:style>
  <w:style w:type="character" w:styleId="CommentReference">
    <w:name w:val="annotation reference"/>
    <w:basedOn w:val="DefaultParagraphFont"/>
    <w:uiPriority w:val="99"/>
    <w:semiHidden/>
    <w:unhideWhenUsed/>
    <w:rsid w:val="00D90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79D"/>
    <w:rPr>
      <w:rFonts w:ascii="Book Antiqua" w:eastAsia="Book Antiqua" w:hAnsi="Book Antiqua" w:cs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79D"/>
    <w:rPr>
      <w:rFonts w:ascii="Book Antiqua" w:eastAsia="Book Antiqua" w:hAnsi="Book Antiqua" w:cs="Book Antiqu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9D"/>
    <w:rPr>
      <w:rFonts w:ascii="Segoe UI" w:eastAsia="Book Antiqu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7D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Schaff</dc:creator>
  <cp:lastModifiedBy>Microsoft Office User</cp:lastModifiedBy>
  <cp:revision>4</cp:revision>
  <cp:lastPrinted>2018-12-12T17:12:00Z</cp:lastPrinted>
  <dcterms:created xsi:type="dcterms:W3CDTF">2022-01-28T14:03:00Z</dcterms:created>
  <dcterms:modified xsi:type="dcterms:W3CDTF">2022-02-01T02:08:00Z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2018-12-12T00:00:00Z</vt:filetime>
  </property>
</Properties>
</file>